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BDCC" w14:textId="4B7B6340" w:rsidR="005F69F9" w:rsidRPr="00693502" w:rsidRDefault="00693502">
      <w:pPr>
        <w:rPr>
          <w:b/>
        </w:rPr>
      </w:pPr>
      <w:r w:rsidRPr="00693502">
        <w:rPr>
          <w:b/>
        </w:rPr>
        <w:t xml:space="preserve">Focusing on </w:t>
      </w:r>
      <w:r w:rsidR="008E7D81">
        <w:rPr>
          <w:b/>
        </w:rPr>
        <w:t>the future</w:t>
      </w:r>
    </w:p>
    <w:p w14:paraId="34FF7A99" w14:textId="2DD5D48D" w:rsidR="00693502" w:rsidRDefault="00FC0B5D" w:rsidP="004E00F7">
      <w:pPr>
        <w:spacing w:after="0"/>
      </w:pPr>
      <w:r>
        <w:t>Those receiving funding through Operation Round Up’s most recent disbursement have one thing in common: a focus on our youth.</w:t>
      </w:r>
    </w:p>
    <w:p w14:paraId="7F47F3F8" w14:textId="77777777" w:rsidR="004E00F7" w:rsidRDefault="004E00F7" w:rsidP="004E00F7">
      <w:pPr>
        <w:spacing w:after="0"/>
      </w:pPr>
    </w:p>
    <w:p w14:paraId="3B422334" w14:textId="06676DA1" w:rsidR="00FC0B5D" w:rsidRDefault="00FC0B5D" w:rsidP="004E00F7">
      <w:pPr>
        <w:spacing w:after="0"/>
      </w:pPr>
      <w:r>
        <w:t>More than $9,800 was awarded to five organizations benefiting local children through education, sports and outreach.</w:t>
      </w:r>
    </w:p>
    <w:p w14:paraId="48E568C5" w14:textId="77777777" w:rsidR="004E00F7" w:rsidRDefault="004E00F7" w:rsidP="004E00F7">
      <w:pPr>
        <w:spacing w:after="0"/>
      </w:pPr>
    </w:p>
    <w:p w14:paraId="32623531" w14:textId="3E302C68" w:rsidR="00C2050B" w:rsidRDefault="00C2050B" w:rsidP="004E00F7">
      <w:pPr>
        <w:spacing w:after="0" w:line="240" w:lineRule="auto"/>
      </w:pPr>
      <w:r>
        <w:t xml:space="preserve">This is </w:t>
      </w:r>
      <w:r w:rsidR="0035488B">
        <w:t>made possible</w:t>
      </w:r>
      <w:r>
        <w:t xml:space="preserve"> because of the </w:t>
      </w:r>
      <w:r w:rsidR="0035488B">
        <w:t xml:space="preserve">generosity of the </w:t>
      </w:r>
      <w:r>
        <w:t>nearly 75 percent of LaGrange County REMC members</w:t>
      </w:r>
      <w:r w:rsidR="004E00F7">
        <w:t xml:space="preserve"> who</w:t>
      </w:r>
      <w:r>
        <w:t xml:space="preserve"> participate in the program, allowing their electric bills to be rounded up to the nearest dollar each month. This monthly donation averages about $6 a year.</w:t>
      </w:r>
    </w:p>
    <w:p w14:paraId="7C9F7290" w14:textId="77777777" w:rsidR="00C2050B" w:rsidRDefault="00C2050B" w:rsidP="004E00F7">
      <w:pPr>
        <w:spacing w:after="0" w:line="240" w:lineRule="auto"/>
      </w:pPr>
    </w:p>
    <w:p w14:paraId="51C2B47D" w14:textId="073715D9" w:rsidR="00FC0B5D" w:rsidRDefault="00C2050B" w:rsidP="004E00F7">
      <w:pPr>
        <w:spacing w:after="0" w:line="240" w:lineRule="auto"/>
      </w:pPr>
      <w:r w:rsidRPr="006D76EF">
        <w:t>Those pennies per month</w:t>
      </w:r>
      <w:r>
        <w:t xml:space="preserve"> are then given back to the LaGrange County community, </w:t>
      </w:r>
      <w:r w:rsidR="004E00F7">
        <w:t xml:space="preserve">bettering </w:t>
      </w:r>
      <w:r w:rsidRPr="006D76EF">
        <w:t>the communities the members and cooperative belong to.</w:t>
      </w:r>
    </w:p>
    <w:p w14:paraId="674DE0B9" w14:textId="77777777" w:rsidR="004E00F7" w:rsidRDefault="004E00F7" w:rsidP="004E00F7">
      <w:pPr>
        <w:spacing w:after="0" w:line="240" w:lineRule="auto"/>
      </w:pPr>
    </w:p>
    <w:p w14:paraId="74229B11" w14:textId="181BAB5A" w:rsidR="004E00F7" w:rsidRDefault="004E00F7" w:rsidP="004E00F7">
      <w:pPr>
        <w:spacing w:after="0" w:line="240" w:lineRule="auto"/>
      </w:pPr>
      <w:r>
        <w:t>Organizations awarded funding from the April distribution of LaGrange County REMC’s Operation Round Up include:</w:t>
      </w:r>
    </w:p>
    <w:p w14:paraId="78895DC7" w14:textId="77777777" w:rsidR="004E00F7" w:rsidRDefault="004E00F7" w:rsidP="004E00F7">
      <w:pPr>
        <w:spacing w:after="0" w:line="240" w:lineRule="auto"/>
      </w:pPr>
    </w:p>
    <w:p w14:paraId="391F0FF6" w14:textId="1E6BE674" w:rsidR="004E00F7" w:rsidRDefault="004E00F7" w:rsidP="004E00F7">
      <w:pPr>
        <w:pStyle w:val="ListParagraph"/>
        <w:numPr>
          <w:ilvl w:val="0"/>
          <w:numId w:val="2"/>
        </w:numPr>
      </w:pPr>
      <w:r w:rsidRPr="004E00F7">
        <w:rPr>
          <w:b/>
        </w:rPr>
        <w:t>Youth for Christ of Northern Indiana</w:t>
      </w:r>
      <w:r>
        <w:t xml:space="preserve"> was awarded $2,000 for their weekly Campus Life clubs, one-on-one conversations with teens and smaller group sessions.</w:t>
      </w:r>
    </w:p>
    <w:p w14:paraId="2C74AEDB" w14:textId="0B4BEDAF" w:rsidR="004E00F7" w:rsidRDefault="004E00F7" w:rsidP="004E00F7">
      <w:pPr>
        <w:pStyle w:val="ListParagraph"/>
        <w:numPr>
          <w:ilvl w:val="0"/>
          <w:numId w:val="2"/>
        </w:numPr>
      </w:pPr>
      <w:r w:rsidRPr="004E00F7">
        <w:rPr>
          <w:b/>
        </w:rPr>
        <w:t>Prairie Heights High School Dance Team and Theater</w:t>
      </w:r>
      <w:r>
        <w:t xml:space="preserve"> received $1,842 to purchase dance mirrors that are easily stored when not in use and will benefit about 100 students.</w:t>
      </w:r>
    </w:p>
    <w:p w14:paraId="7AEA0AFE" w14:textId="048006E9" w:rsidR="004E00F7" w:rsidRDefault="004E00F7" w:rsidP="004E00F7">
      <w:pPr>
        <w:pStyle w:val="ListParagraph"/>
        <w:numPr>
          <w:ilvl w:val="0"/>
          <w:numId w:val="2"/>
        </w:numPr>
      </w:pPr>
      <w:r w:rsidRPr="004E00F7">
        <w:rPr>
          <w:b/>
        </w:rPr>
        <w:t>Wolcottville Youth Sports</w:t>
      </w:r>
      <w:r>
        <w:t xml:space="preserve"> was granted $2,000 to purchase game equipment, tumbling mats and miscellaneous items to prepare the fields for various sports. The organization provides football, baseball, softball and cheerleading opportunities for nearly 160 children.</w:t>
      </w:r>
    </w:p>
    <w:p w14:paraId="147DE6A8" w14:textId="6A14C86D" w:rsidR="004E00F7" w:rsidRDefault="004E00F7" w:rsidP="004E00F7">
      <w:pPr>
        <w:pStyle w:val="ListParagraph"/>
        <w:numPr>
          <w:ilvl w:val="0"/>
          <w:numId w:val="2"/>
        </w:numPr>
      </w:pPr>
      <w:r>
        <w:rPr>
          <w:b/>
        </w:rPr>
        <w:t>LaGrange Baseball League, Inc.</w:t>
      </w:r>
      <w:r>
        <w:t xml:space="preserve"> received $2,000 to purchase new helmets, batting tees, portable bases, baseballs, batting nets, catcher’s gear and a batting cage net. They serve 200 youth in the community.</w:t>
      </w:r>
    </w:p>
    <w:p w14:paraId="67F40D0C" w14:textId="497D10AD" w:rsidR="004E00F7" w:rsidRDefault="004E00F7" w:rsidP="004E00F7">
      <w:pPr>
        <w:pStyle w:val="ListParagraph"/>
        <w:numPr>
          <w:ilvl w:val="0"/>
          <w:numId w:val="2"/>
        </w:numPr>
      </w:pPr>
      <w:r>
        <w:rPr>
          <w:b/>
        </w:rPr>
        <w:t>Junior Achievement of LaGrange County</w:t>
      </w:r>
      <w:r>
        <w:t xml:space="preserve"> was awarded $2,000 to assist with the spring elementary school programs that are taught in grades 1-3. Nearly 800 students will gain practical information about responsibilities and opportunities within the economic community.</w:t>
      </w:r>
    </w:p>
    <w:p w14:paraId="44E534AC" w14:textId="4C321901" w:rsidR="004E00F7" w:rsidRDefault="004E00F7" w:rsidP="004E00F7">
      <w:pPr>
        <w:spacing w:after="0" w:line="240" w:lineRule="auto"/>
      </w:pPr>
      <w:r w:rsidRPr="004F4D92">
        <w:t xml:space="preserve">To be considered for the next cycle of disbursements, </w:t>
      </w:r>
      <w:r>
        <w:t xml:space="preserve">local </w:t>
      </w:r>
      <w:r w:rsidRPr="004F4D92">
        <w:t xml:space="preserve">nonprofit organizations are encouraged to fill out and return an application to the </w:t>
      </w:r>
      <w:r>
        <w:t>LaGrange County</w:t>
      </w:r>
      <w:r w:rsidRPr="004F4D92">
        <w:t xml:space="preserve"> REMC office by </w:t>
      </w:r>
      <w:r>
        <w:t>Monday, July 1.</w:t>
      </w:r>
      <w:r w:rsidRPr="004F4D92">
        <w:t xml:space="preserve"> </w:t>
      </w:r>
    </w:p>
    <w:p w14:paraId="28228826" w14:textId="77777777" w:rsidR="004E00F7" w:rsidRDefault="004E00F7" w:rsidP="004E00F7">
      <w:pPr>
        <w:spacing w:after="0" w:line="240" w:lineRule="auto"/>
      </w:pPr>
    </w:p>
    <w:p w14:paraId="4FCDCF3A" w14:textId="33B1B6B0" w:rsidR="004E00F7" w:rsidRDefault="004E00F7" w:rsidP="004E00F7">
      <w:pPr>
        <w:spacing w:after="0" w:line="240" w:lineRule="auto"/>
        <w:rPr>
          <w:b/>
        </w:rPr>
      </w:pPr>
      <w:r>
        <w:t>Applications can be picked up at the cooperative office at 1995 E. U.S. 20, LaGrange, or downloaded from the REMC website, lagrangeremc.com.</w:t>
      </w:r>
      <w:r>
        <w:rPr>
          <w:b/>
        </w:rPr>
        <w:t xml:space="preserve"> </w:t>
      </w:r>
    </w:p>
    <w:p w14:paraId="43BA5873" w14:textId="5EE01DCD" w:rsidR="00EA5F29" w:rsidRDefault="00EA5F29" w:rsidP="004E00F7">
      <w:pPr>
        <w:spacing w:after="0" w:line="240" w:lineRule="auto"/>
        <w:rPr>
          <w:b/>
        </w:rPr>
      </w:pPr>
    </w:p>
    <w:p w14:paraId="56E41C23" w14:textId="32750C12" w:rsidR="00EA5F29" w:rsidRPr="00EA5F29" w:rsidRDefault="00EA5F29" w:rsidP="00EA5F29">
      <w:pPr>
        <w:spacing w:after="0" w:line="240" w:lineRule="auto"/>
        <w:jc w:val="center"/>
      </w:pPr>
      <w:r w:rsidRPr="00EA5F29">
        <w:t>-x-</w:t>
      </w:r>
    </w:p>
    <w:p w14:paraId="4F5CDE0A" w14:textId="38BEF4C2" w:rsidR="00EA5F29" w:rsidRDefault="00EA5F29" w:rsidP="004E00F7">
      <w:pPr>
        <w:spacing w:after="0" w:line="240" w:lineRule="auto"/>
        <w:rPr>
          <w:b/>
        </w:rPr>
      </w:pPr>
    </w:p>
    <w:p w14:paraId="10C08920" w14:textId="05E3B52E" w:rsidR="00EA5F29" w:rsidRPr="00EA5F29" w:rsidRDefault="00EA5F29" w:rsidP="004E00F7">
      <w:pPr>
        <w:spacing w:after="0" w:line="240" w:lineRule="auto"/>
      </w:pPr>
      <w:r w:rsidRPr="00EA5F29">
        <w:rPr>
          <w:b/>
        </w:rPr>
        <w:t>Cutline:</w:t>
      </w:r>
      <w:r>
        <w:t xml:space="preserve"> Prairie Heights High School Theater recently put on a production of “Curtains.” The group, alongside the school’s dance team, was recently awarded funding from LaGrange County REMC’s Operation Round Up to purchase dance </w:t>
      </w:r>
      <w:bookmarkStart w:id="0" w:name="_GoBack"/>
      <w:bookmarkEnd w:id="0"/>
      <w:r>
        <w:t>mirrors for rehearsals.</w:t>
      </w:r>
    </w:p>
    <w:sectPr w:rsidR="00EA5F29" w:rsidRPr="00EA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7E0"/>
    <w:multiLevelType w:val="hybridMultilevel"/>
    <w:tmpl w:val="AE5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34A"/>
    <w:multiLevelType w:val="hybridMultilevel"/>
    <w:tmpl w:val="5558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70"/>
    <w:rsid w:val="00194470"/>
    <w:rsid w:val="0035488B"/>
    <w:rsid w:val="004E00F7"/>
    <w:rsid w:val="005F69F9"/>
    <w:rsid w:val="00693502"/>
    <w:rsid w:val="008E7D81"/>
    <w:rsid w:val="00B12EDE"/>
    <w:rsid w:val="00C2050B"/>
    <w:rsid w:val="00EA5F29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5587"/>
  <w15:chartTrackingRefBased/>
  <w15:docId w15:val="{B0F5F300-0838-4BE4-9880-7D26FDA1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8</cp:revision>
  <dcterms:created xsi:type="dcterms:W3CDTF">2019-05-01T15:36:00Z</dcterms:created>
  <dcterms:modified xsi:type="dcterms:W3CDTF">2019-05-01T17:28:00Z</dcterms:modified>
</cp:coreProperties>
</file>